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教学设计</w:t>
      </w:r>
    </w:p>
    <w:p>
      <w:pPr>
        <w:pStyle w:val="6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考题分析</w:t>
      </w:r>
    </w:p>
    <w:p>
      <w:pPr>
        <w:ind w:firstLine="420" w:firstLineChars="200"/>
        <w:rPr>
          <w:rFonts w:hint="eastAsia" w:ascii="Times New Roman" w:hAnsi="Times New Roman" w:eastAsia="宋体" w:cs="Times New Roman"/>
          <w:bCs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Cs/>
          <w:szCs w:val="21"/>
        </w:rPr>
        <w:t>这篇高考应用文要求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高中考生对自己未来的大学生活进行思考与规划，然后表明自己的观点，给学校的校报进行投稿。具体内容，要求考生</w:t>
      </w:r>
      <w:r>
        <w:rPr>
          <w:rFonts w:hint="eastAsia" w:ascii="Times New Roman" w:hAnsi="Times New Roman" w:eastAsia="宋体" w:cs="Times New Roman"/>
          <w:bCs/>
          <w:szCs w:val="21"/>
        </w:rPr>
        <w:t>对“学习、社交、睡眠”进行重要性排序并陈述理由，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题材较新颖，而</w:t>
      </w:r>
      <w:r>
        <w:rPr>
          <w:rFonts w:hint="eastAsia" w:ascii="Times New Roman" w:hAnsi="Times New Roman" w:eastAsia="宋体" w:cs="Times New Roman"/>
          <w:bCs/>
          <w:szCs w:val="21"/>
        </w:rPr>
        <w:t>审题关键在于明确排序、避免平均用力。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应</w:t>
      </w:r>
      <w:r>
        <w:rPr>
          <w:rFonts w:hint="eastAsia" w:ascii="Times New Roman" w:hAnsi="Times New Roman" w:eastAsia="宋体" w:cs="Times New Roman"/>
          <w:bCs/>
          <w:szCs w:val="21"/>
        </w:rPr>
        <w:t>采用三段式结构：首段亮明观点（如Study &gt; Sleep &gt; Socialize），主体通过“让步+转折”分层论证，例如先承认社交的价值，再强调睡眠是效率基础、学习决定未来发展；尾段重申排序。内容上需结合大学生实际场景，避免空谈，并使用衔接词（Prioritize, Nevertheless）及复合句体现思辨性。常见误区包括排序模糊或绝对化表述，可适当承认三者关联性（如将社交融入学习间隙）。整体上，任务完整性与论证逻辑是得分核心，语言需简洁有力此</w:t>
      </w:r>
      <w:r>
        <w:rPr>
          <w:rFonts w:hint="eastAsia" w:ascii="Times New Roman" w:hAnsi="Times New Roman" w:eastAsia="宋体" w:cs="Times New Roman"/>
          <w:bCs/>
          <w:szCs w:val="21"/>
          <w:lang w:eastAsia="zh-CN"/>
        </w:rPr>
        <w:t>。</w:t>
      </w:r>
    </w:p>
    <w:p>
      <w:pPr>
        <w:ind w:firstLine="420" w:firstLineChars="200"/>
        <w:rPr>
          <w:rFonts w:hint="default" w:ascii="Times New Roman" w:hAnsi="Times New Roman" w:eastAsia="宋体" w:cs="Times New Roman"/>
          <w:bCs/>
          <w:szCs w:val="21"/>
          <w:lang w:val="en-US"/>
        </w:rPr>
      </w:pPr>
      <w:r>
        <w:rPr>
          <w:rFonts w:hint="eastAsia"/>
          <w:lang w:val="en-US" w:eastAsia="zh-CN"/>
        </w:rPr>
        <w:t>考生在作答时注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意明确表达自己的排序，并有逻辑地陈述理由，适当增添文章亮点。</w:t>
      </w:r>
    </w:p>
    <w:p>
      <w:pPr>
        <w:pStyle w:val="6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设计思路</w:t>
      </w:r>
    </w:p>
    <w:p>
      <w:pPr>
        <w:ind w:firstLine="420" w:firstLineChars="200"/>
        <w:rPr>
          <w:rFonts w:hint="default" w:ascii="Times New Roman" w:hAnsi="Times New Roman" w:eastAsia="宋体" w:cs="Times New Roman"/>
          <w:bCs/>
          <w:szCs w:val="21"/>
          <w:lang w:val="en-US"/>
        </w:rPr>
      </w:pPr>
      <w:r>
        <w:rPr>
          <w:rFonts w:hint="eastAsia" w:ascii="Times New Roman" w:hAnsi="Times New Roman" w:eastAsia="宋体" w:cs="Times New Roman"/>
          <w:bCs/>
          <w:szCs w:val="21"/>
        </w:rPr>
        <w:t>本次课程设计主要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让学生换个角度，全面审视这个应用文题型。如思考命题人的意图，关注读者视角，明确写作目的，从一个更高的维度去构思并完成应用文写作。</w:t>
      </w:r>
    </w:p>
    <w:p>
      <w:pPr>
        <w:pStyle w:val="6"/>
        <w:numPr>
          <w:ilvl w:val="0"/>
          <w:numId w:val="1"/>
        </w:numPr>
        <w:ind w:firstLineChars="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Teaching objectives</w:t>
      </w:r>
    </w:p>
    <w:p>
      <w:pPr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By the end of the class, students will be able to</w:t>
      </w:r>
    </w:p>
    <w:p>
      <w:pPr>
        <w:pStyle w:val="6"/>
        <w:numPr>
          <w:ilvl w:val="0"/>
          <w:numId w:val="2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 xml:space="preserve">Learn the structure of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this composition</w:t>
      </w:r>
      <w:r>
        <w:rPr>
          <w:rFonts w:hint="eastAsia" w:ascii="Times New Roman" w:hAnsi="Times New Roman" w:eastAsia="宋体" w:cs="Times New Roman"/>
          <w:bCs/>
          <w:szCs w:val="21"/>
        </w:rPr>
        <w:t>.</w:t>
      </w:r>
    </w:p>
    <w:p>
      <w:pPr>
        <w:pStyle w:val="6"/>
        <w:numPr>
          <w:ilvl w:val="0"/>
          <w:numId w:val="2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 xml:space="preserve">Solve the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specific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difficulties in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this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composition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.</w:t>
      </w:r>
    </w:p>
    <w:p>
      <w:pPr>
        <w:pStyle w:val="6"/>
        <w:numPr>
          <w:ilvl w:val="0"/>
          <w:numId w:val="2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Enhance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 d</w:t>
      </w:r>
      <w:r>
        <w:rPr>
          <w:rFonts w:ascii="Times New Roman" w:hAnsi="Times New Roman" w:eastAsia="宋体" w:cs="Times New Roman"/>
          <w:bCs/>
          <w:szCs w:val="21"/>
        </w:rPr>
        <w:t xml:space="preserve">ivergence </w:t>
      </w: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 xml:space="preserve">and critical </w:t>
      </w:r>
      <w:r>
        <w:rPr>
          <w:rFonts w:hint="eastAsia" w:ascii="Times New Roman" w:hAnsi="Times New Roman" w:eastAsia="宋体" w:cs="Times New Roman"/>
          <w:bCs/>
          <w:szCs w:val="21"/>
        </w:rPr>
        <w:t>t</w:t>
      </w:r>
      <w:r>
        <w:rPr>
          <w:rFonts w:ascii="Times New Roman" w:hAnsi="Times New Roman" w:eastAsia="宋体" w:cs="Times New Roman"/>
          <w:bCs/>
          <w:szCs w:val="21"/>
        </w:rPr>
        <w:t>hinking</w:t>
      </w:r>
      <w:r>
        <w:rPr>
          <w:rFonts w:hint="eastAsia" w:ascii="Times New Roman" w:hAnsi="Times New Roman" w:eastAsia="宋体" w:cs="Times New Roman"/>
          <w:bCs/>
          <w:szCs w:val="21"/>
        </w:rPr>
        <w:t xml:space="preserve">.  </w:t>
      </w:r>
    </w:p>
    <w:p>
      <w:pPr>
        <w:pStyle w:val="6"/>
        <w:numPr>
          <w:ilvl w:val="0"/>
          <w:numId w:val="2"/>
        </w:numPr>
        <w:ind w:firstLineChars="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Pay more attention to the logic,topic when writing.</w:t>
      </w:r>
    </w:p>
    <w:p>
      <w:pPr>
        <w:pStyle w:val="6"/>
        <w:numPr>
          <w:ilvl w:val="0"/>
          <w:numId w:val="1"/>
        </w:numPr>
        <w:ind w:firstLineChars="0"/>
        <w:rPr>
          <w:rFonts w:hint="default" w:ascii="Times New Roman" w:hAnsi="Times New Roman" w:eastAsia="宋体" w:cs="Times New Roman"/>
          <w:b/>
          <w:bCs/>
          <w:szCs w:val="21"/>
          <w:lang w:val="en-US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Teaching procedures</w:t>
      </w:r>
      <w:bookmarkStart w:id="0" w:name="_GoBack"/>
      <w:bookmarkEnd w:id="0"/>
    </w:p>
    <w:p>
      <w:pPr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 xml:space="preserve">Step1. 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Lead in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Cs/>
          <w:szCs w:val="21"/>
          <w:lang w:val="en-US" w:eastAsia="zh-CN"/>
        </w:rPr>
        <w:t>If you could only put one thing first in university — study, socializing, or sleep— which would you choose? And why?</w:t>
      </w:r>
    </w:p>
    <w:p>
      <w:pP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 xml:space="preserve"> Analyze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 xml:space="preserve">Raise questions as many as possible according to the composition requirements? 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Suggested answers:</w:t>
      </w:r>
    </w:p>
    <w:p>
      <w:pPr>
        <w:numPr>
          <w:ilvl w:val="0"/>
          <w:numId w:val="3"/>
        </w:numPr>
        <w:ind w:left="0" w:leftChars="0" w:firstLine="400" w:firstLineChars="0"/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What abilities do the test designers intend to assess?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 xml:space="preserve">  (Testing Intent命题意图 )</w:t>
      </w:r>
    </w:p>
    <w:p>
      <w:pPr>
        <w:numPr>
          <w:ilvl w:val="0"/>
          <w:numId w:val="3"/>
        </w:numPr>
        <w:ind w:left="0" w:leftChars="0" w:firstLine="400" w:firstLineChars="0"/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What is the purpose of writing this submission?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 xml:space="preserve">  (Writing Purpose写作意图)</w:t>
      </w:r>
    </w:p>
    <w:p>
      <w:pPr>
        <w:numPr>
          <w:ilvl w:val="0"/>
          <w:numId w:val="3"/>
        </w:numPr>
        <w:ind w:left="0" w:leftChars="0" w:firstLine="400" w:firstLineChars="0"/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Who is the target reader? What are their expectations?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 xml:space="preserve">  (Audience Awareness读者意识)</w:t>
      </w:r>
    </w:p>
    <w:p>
      <w:pPr>
        <w:numPr>
          <w:ilvl w:val="0"/>
          <w:numId w:val="3"/>
        </w:numPr>
        <w:ind w:left="0" w:leftChars="0" w:firstLine="400" w:firstLineChars="0"/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How should Study, Socialize, and Sleep be prioritized in future university life? (Content Decision内容决策)</w:t>
      </w:r>
    </w:p>
    <w:p>
      <w:pPr>
        <w:numPr>
          <w:ilvl w:val="0"/>
          <w:numId w:val="3"/>
        </w:numPr>
        <w:ind w:left="0" w:leftChars="0" w:firstLine="400" w:firstLineChars="0"/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 xml:space="preserve">What structure should the article follow? 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 xml:space="preserve">  (Structure Design结构设计)</w:t>
      </w:r>
    </w:p>
    <w:p>
      <w:pPr>
        <w:numPr>
          <w:ilvl w:val="0"/>
          <w:numId w:val="3"/>
        </w:numPr>
        <w:ind w:left="0" w:leftChars="0" w:firstLine="400" w:firstLineChars="0"/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Which tense, person, and tone should be used?</w:t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 xml:space="preserve">  (Language Expression语言表达)</w:t>
      </w:r>
    </w:p>
    <w:p>
      <w:pPr>
        <w:numPr>
          <w:ilvl w:val="0"/>
          <w:numId w:val="3"/>
        </w:numPr>
        <w:ind w:left="0" w:leftChars="0" w:firstLine="400" w:firstLineChars="0"/>
        <w:rPr>
          <w:rFonts w:hint="default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(What is being tested? What to write? How to write?)</w:t>
      </w:r>
    </w:p>
    <w:p>
      <w:pPr>
        <w:numPr>
          <w:ilvl w:val="0"/>
          <w:numId w:val="0"/>
        </w:numPr>
        <w:ind w:leftChars="0"/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Answer questions</w:t>
      </w:r>
    </w:p>
    <w:p>
      <w:pPr>
        <w:rPr>
          <w:rFonts w:hint="default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 xml:space="preserve"> Design the structure</w:t>
      </w:r>
    </w:p>
    <w:p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szCs w:val="21"/>
          <w:lang w:val="en-US" w:eastAsia="zh-CN"/>
        </w:rPr>
        <w:t>Employ mind map to design the structure.</w:t>
      </w:r>
    </w:p>
    <w:p>
      <w:pPr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.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 xml:space="preserve"> Other highlights</w:t>
      </w:r>
    </w:p>
    <w:p>
      <w:pP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The introduction &amp; The ending</w:t>
      </w:r>
    </w:p>
    <w:p>
      <w:pPr>
        <w:rPr>
          <w:rFonts w:hint="default" w:ascii="Times New Roman" w:hAnsi="Times New Roman" w:eastAsia="宋体" w:cs="Times New Roman"/>
          <w:b/>
          <w:bCs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b/>
          <w:bCs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Sample writing</w:t>
      </w:r>
    </w:p>
    <w:p>
      <w:pPr>
        <w:rPr>
          <w:rFonts w:hint="default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Cs w:val="21"/>
        </w:rPr>
        <w:t>Step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7</w:t>
      </w:r>
      <w:r>
        <w:rPr>
          <w:rFonts w:hint="eastAsia" w:ascii="Times New Roman" w:hAnsi="Times New Roman" w:eastAsia="宋体" w:cs="Times New Roman"/>
          <w:b/>
          <w:bCs/>
          <w:szCs w:val="21"/>
        </w:rPr>
        <w:t xml:space="preserve">. </w:t>
      </w:r>
      <w:r>
        <w:rPr>
          <w:rFonts w:hint="eastAsia" w:ascii="Times New Roman" w:hAnsi="Times New Roman" w:eastAsia="宋体" w:cs="Times New Roman"/>
          <w:b/>
          <w:bCs/>
          <w:szCs w:val="21"/>
          <w:lang w:val="en-US" w:eastAsia="zh-CN"/>
        </w:rPr>
        <w:t>Accumulate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1147D1"/>
    <w:multiLevelType w:val="singleLevel"/>
    <w:tmpl w:val="9E1147D1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25B422A2"/>
    <w:multiLevelType w:val="multilevel"/>
    <w:tmpl w:val="25B422A2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4E111E2"/>
    <w:multiLevelType w:val="multilevel"/>
    <w:tmpl w:val="54E111E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GYyMjg4ZGQzMWM2MDJjNTNhYjBlNjU0Y2VkMzg5NzYifQ=="/>
  </w:docVars>
  <w:rsids>
    <w:rsidRoot w:val="005F68D7"/>
    <w:rsid w:val="001834A3"/>
    <w:rsid w:val="002448A4"/>
    <w:rsid w:val="002A21D6"/>
    <w:rsid w:val="0035510E"/>
    <w:rsid w:val="0058659F"/>
    <w:rsid w:val="00597086"/>
    <w:rsid w:val="005F68D7"/>
    <w:rsid w:val="00AB5031"/>
    <w:rsid w:val="00CC6755"/>
    <w:rsid w:val="00DE43ED"/>
    <w:rsid w:val="00F07704"/>
    <w:rsid w:val="00FE4104"/>
    <w:rsid w:val="02310B1C"/>
    <w:rsid w:val="09010A1F"/>
    <w:rsid w:val="094706B4"/>
    <w:rsid w:val="0AA7304A"/>
    <w:rsid w:val="0ED54B1A"/>
    <w:rsid w:val="12517826"/>
    <w:rsid w:val="18CD2CF0"/>
    <w:rsid w:val="1B145FF5"/>
    <w:rsid w:val="2F326AD7"/>
    <w:rsid w:val="34A475B8"/>
    <w:rsid w:val="34CD15CF"/>
    <w:rsid w:val="3589141A"/>
    <w:rsid w:val="3AB27A53"/>
    <w:rsid w:val="3DB50FFF"/>
    <w:rsid w:val="3E1F291C"/>
    <w:rsid w:val="48311B63"/>
    <w:rsid w:val="51820797"/>
    <w:rsid w:val="58022C3B"/>
    <w:rsid w:val="5ED13367"/>
    <w:rsid w:val="65E87702"/>
    <w:rsid w:val="6850354E"/>
    <w:rsid w:val="68D45F2D"/>
    <w:rsid w:val="6D5533B5"/>
    <w:rsid w:val="6FCF744E"/>
    <w:rsid w:val="73726A6F"/>
    <w:rsid w:val="74793E2D"/>
    <w:rsid w:val="7A8F6158"/>
    <w:rsid w:val="7E66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438</Words>
  <Characters>1005</Characters>
  <Lines>10</Lines>
  <Paragraphs>2</Paragraphs>
  <TotalTime>3</TotalTime>
  <ScaleCrop>false</ScaleCrop>
  <LinksUpToDate>false</LinksUpToDate>
  <CharactersWithSpaces>1105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2023-04-13T07:04:00Z</dcterms:created>
  <dc:creator>HPPC</dc:creator>
  <cp:lastModifiedBy>Administrator</cp:lastModifiedBy>
  <dcterms:modified xsi:type="dcterms:W3CDTF">2026-06-09T07:56:08Z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0B043A786B0640D5AD5C57D53D580712_12</vt:lpwstr>
  </property>
  <property fmtid="{D5CDD505-2E9C-101B-9397-08002B2CF9AE}" pid="4" name="KSOTemplateDocerSaveRecord">
    <vt:lpwstr>eyJoZGlkIjoiYWVmMTA5MzI2NjZmNDNlZDljY2E1ZjFkMjBhOTVlMjUiLCJ1c2VySWQiOiI0MjExMDM4NjMifQ==</vt:lpwstr>
  </property>
</Properties>
</file>